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B1" w:rsidRDefault="00084B95">
      <w:pPr>
        <w:spacing w:after="0" w:line="240" w:lineRule="auto"/>
        <w:jc w:val="center"/>
        <w:rPr>
          <w:rFonts w:ascii="Arial" w:hAnsi="Arial" w:cs="Arial"/>
          <w:highlight w:val="white"/>
        </w:rPr>
      </w:pPr>
      <w:r>
        <w:rPr>
          <w:noProof/>
          <w:lang w:eastAsia="ru-RU"/>
        </w:rPr>
        <w:drawing>
          <wp:inline distT="0" distB="0" distL="0" distR="0">
            <wp:extent cx="1151890" cy="478790"/>
            <wp:effectExtent l="0" t="0" r="0" b="0"/>
            <wp:docPr id="1" name="Рисунок 1" descr="C:\Users\Shoshina\Desktop\Безымянный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hoshina\Desktop\Безымянный-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581">
        <w:rPr>
          <w:rFonts w:ascii="Arial" w:hAnsi="Arial" w:cs="Arial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561340" cy="572135"/>
            <wp:effectExtent l="0" t="0" r="0" b="0"/>
            <wp:docPr id="2" name="Изображение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581">
        <w:rPr>
          <w:rFonts w:ascii="Arial" w:hAnsi="Arial" w:cs="Arial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224280" cy="385445"/>
            <wp:effectExtent l="0" t="0" r="0" b="0"/>
            <wp:docPr id="3" name="Изображение5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5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CB1" w:rsidRDefault="00C23CB1">
      <w:pPr>
        <w:spacing w:after="0" w:line="240" w:lineRule="auto"/>
        <w:rPr>
          <w:rFonts w:ascii="Arial" w:hAnsi="Arial" w:cs="Arial"/>
          <w:highlight w:val="white"/>
        </w:rPr>
      </w:pPr>
    </w:p>
    <w:p w:rsidR="00C23CB1" w:rsidRDefault="00C23CB1">
      <w:pPr>
        <w:spacing w:after="0" w:line="240" w:lineRule="auto"/>
        <w:rPr>
          <w:rFonts w:ascii="Arial" w:hAnsi="Arial" w:cs="Arial"/>
          <w:highlight w:val="white"/>
        </w:rPr>
      </w:pPr>
    </w:p>
    <w:p w:rsidR="00C23CB1" w:rsidRDefault="00C23CB1">
      <w:pPr>
        <w:spacing w:after="0" w:line="240" w:lineRule="auto"/>
        <w:rPr>
          <w:rFonts w:ascii="Arial" w:hAnsi="Arial" w:cs="Arial"/>
          <w:highlight w:val="white"/>
        </w:rPr>
      </w:pPr>
    </w:p>
    <w:p w:rsidR="00C23CB1" w:rsidRDefault="00084B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8"/>
          <w:szCs w:val="24"/>
          <w:lang w:eastAsia="ru-RU"/>
        </w:rPr>
        <w:t xml:space="preserve">XVI Выставка-ярмарка </w:t>
      </w:r>
    </w:p>
    <w:p w:rsidR="00C23CB1" w:rsidRDefault="00084B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8"/>
          <w:szCs w:val="24"/>
          <w:lang w:eastAsia="ru-RU"/>
        </w:rPr>
        <w:t>народных художественных промыслов и ремёсел России </w:t>
      </w:r>
    </w:p>
    <w:p w:rsidR="00C23CB1" w:rsidRDefault="00084B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8"/>
          <w:szCs w:val="24"/>
          <w:lang w:eastAsia="ru-RU"/>
        </w:rPr>
        <w:t>«Жар-птица. Весна-2021»</w:t>
      </w:r>
    </w:p>
    <w:p w:rsidR="00C23CB1" w:rsidRDefault="00C23CB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C23CB1" w:rsidRDefault="00C23CB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F327ED" w:rsidRDefault="005110C0" w:rsidP="00F327E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С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 xml:space="preserve"> 21 по 25 апреля 2021 года в ЦВК «ЭКСПОЦЕНТР»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прошла </w:t>
      </w:r>
      <w:r w:rsidRPr="005110C0">
        <w:rPr>
          <w:rFonts w:ascii="Helvetica" w:eastAsia="Times New Roman" w:hAnsi="Helvetica" w:cs="Helvetica"/>
          <w:b/>
          <w:sz w:val="24"/>
          <w:szCs w:val="24"/>
          <w:lang w:eastAsia="ru-RU"/>
        </w:rPr>
        <w:t>Выставка-ярмарка «Жар-птица»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, 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>при поддержке ОМОР «Союз народных художественных промыслов и ремесел».</w:t>
      </w:r>
      <w:r w:rsidR="0097301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97301B">
        <w:rPr>
          <w:rFonts w:ascii="Helvetica" w:eastAsia="Times New Roman" w:hAnsi="Helvetica" w:cs="Helvetica"/>
          <w:b/>
          <w:sz w:val="24"/>
          <w:szCs w:val="24"/>
          <w:lang w:eastAsia="ru-RU"/>
        </w:rPr>
        <w:t>С 2021 года</w:t>
      </w:r>
      <w:r w:rsidR="0097301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97301B">
        <w:rPr>
          <w:rFonts w:ascii="Helvetica" w:eastAsia="Times New Roman" w:hAnsi="Helvetica" w:cs="Helvetica"/>
          <w:b/>
          <w:sz w:val="24"/>
          <w:szCs w:val="24"/>
          <w:lang w:eastAsia="ru-RU"/>
        </w:rPr>
        <w:t>организатором и устроителем Выставки является</w:t>
      </w:r>
      <w:r w:rsidR="0097301B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="0097301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Ассоциация «Народные художественные промыслы России»</w:t>
      </w:r>
      <w:r w:rsidR="00F327ED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97301B" w:rsidRDefault="0097301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sz w:val="24"/>
          <w:szCs w:val="24"/>
          <w:lang w:eastAsia="ru-RU"/>
        </w:rPr>
        <w:t>Соорганизатор</w:t>
      </w:r>
      <w:proofErr w:type="spellEnd"/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Выставки – АО «ЭКСПОЦЕНТР».</w:t>
      </w:r>
    </w:p>
    <w:p w:rsidR="00201B05" w:rsidRPr="00EB4D03" w:rsidRDefault="0097301B" w:rsidP="0097301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Выставка-ярмарка «ЖАР-ПТИЦА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>» является ежегодным местом встречи мастеров народных художественны</w:t>
      </w:r>
      <w:r w:rsidR="00582E81">
        <w:rPr>
          <w:rFonts w:ascii="Helvetica" w:eastAsia="Times New Roman" w:hAnsi="Helvetica" w:cs="Helvetica"/>
          <w:sz w:val="24"/>
          <w:szCs w:val="24"/>
          <w:lang w:eastAsia="ru-RU"/>
        </w:rPr>
        <w:t>х промыслов и ремесленников</w:t>
      </w:r>
      <w:r w:rsidR="00F327ED">
        <w:rPr>
          <w:rFonts w:ascii="Helvetica" w:eastAsia="Times New Roman" w:hAnsi="Helvetica" w:cs="Helvetica"/>
          <w:sz w:val="24"/>
          <w:szCs w:val="24"/>
          <w:lang w:eastAsia="ru-RU"/>
        </w:rPr>
        <w:t>, работающих в области народного искусства, постоянных покупателей - москвичей и гостей столицы, а также представителей торговли, гостини</w:t>
      </w:r>
      <w:r w:rsidR="00CA1C14">
        <w:rPr>
          <w:rFonts w:ascii="Helvetica" w:eastAsia="Times New Roman" w:hAnsi="Helvetica" w:cs="Helvetica"/>
          <w:sz w:val="24"/>
          <w:szCs w:val="24"/>
          <w:lang w:eastAsia="ru-RU"/>
        </w:rPr>
        <w:t xml:space="preserve">чного и туристического бизнеса. </w:t>
      </w:r>
      <w:r w:rsidR="00201B05" w:rsidRPr="00EB4D03">
        <w:rPr>
          <w:rFonts w:ascii="Helvetica" w:eastAsia="Times New Roman" w:hAnsi="Helvetica" w:cs="Helvetica"/>
          <w:sz w:val="24"/>
          <w:szCs w:val="24"/>
          <w:lang w:eastAsia="ru-RU"/>
        </w:rPr>
        <w:t>Выставка-ярмарка «Жар-птица» принимает гостей два раза в год: весной и осенью.</w:t>
      </w:r>
    </w:p>
    <w:p w:rsidR="0097301B" w:rsidRPr="00EB4D03" w:rsidRDefault="009C7581" w:rsidP="00201B0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>В весенней</w:t>
      </w:r>
      <w:r w:rsidR="00F327ED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Выставке</w:t>
      </w:r>
      <w:r w:rsidR="004761AD" w:rsidRPr="00EB4D03">
        <w:rPr>
          <w:rFonts w:ascii="Helvetica" w:eastAsia="Times New Roman" w:hAnsi="Helvetica" w:cs="Helvetica"/>
          <w:sz w:val="24"/>
          <w:szCs w:val="24"/>
          <w:lang w:eastAsia="ru-RU"/>
        </w:rPr>
        <w:t>-ярмарке</w:t>
      </w:r>
      <w:r w:rsidR="00F327ED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приняли участие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мастера и ремесленники</w:t>
      </w:r>
      <w:r w:rsidR="00F327ED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582E81" w:rsidRPr="00EB4D03">
        <w:rPr>
          <w:rFonts w:ascii="Helvetica" w:eastAsia="Times New Roman" w:hAnsi="Helvetica" w:cs="Helvetica"/>
          <w:sz w:val="24"/>
          <w:szCs w:val="24"/>
          <w:lang w:eastAsia="ru-RU"/>
        </w:rPr>
        <w:t>из 5</w:t>
      </w:r>
      <w:r w:rsidR="00201B05" w:rsidRPr="00EB4D03">
        <w:rPr>
          <w:rFonts w:ascii="Helvetica" w:eastAsia="Times New Roman" w:hAnsi="Helvetica" w:cs="Helvetica"/>
          <w:sz w:val="24"/>
          <w:szCs w:val="24"/>
          <w:lang w:eastAsia="ru-RU"/>
        </w:rPr>
        <w:t>0 регионов России, а также Республики Казахстан,</w:t>
      </w:r>
      <w:r w:rsidR="0097301B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582E81" w:rsidRPr="00EB4D03">
        <w:rPr>
          <w:rFonts w:ascii="Helvetica" w:eastAsia="Times New Roman" w:hAnsi="Helvetica" w:cs="Helvetica"/>
          <w:sz w:val="24"/>
          <w:szCs w:val="24"/>
          <w:lang w:eastAsia="ru-RU"/>
        </w:rPr>
        <w:t>402 участника,</w:t>
      </w:r>
      <w:r w:rsidR="00F327ED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включая ко</w:t>
      </w:r>
      <w:r w:rsidR="00201B05" w:rsidRPr="00EB4D03">
        <w:rPr>
          <w:rFonts w:ascii="Helvetica" w:eastAsia="Times New Roman" w:hAnsi="Helvetica" w:cs="Helvetica"/>
          <w:sz w:val="24"/>
          <w:szCs w:val="24"/>
          <w:lang w:eastAsia="ru-RU"/>
        </w:rPr>
        <w:t>ллективные стенды Архангельской</w:t>
      </w:r>
      <w:r w:rsidR="00F327ED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, </w:t>
      </w:r>
      <w:r w:rsidR="00201B05" w:rsidRPr="00EB4D03">
        <w:rPr>
          <w:rFonts w:ascii="Helvetica" w:eastAsia="Times New Roman" w:hAnsi="Helvetica" w:cs="Helvetica"/>
          <w:sz w:val="24"/>
          <w:szCs w:val="24"/>
          <w:lang w:eastAsia="ru-RU"/>
        </w:rPr>
        <w:t>Ярославской, Ивановской и Вологодской областей, Р</w:t>
      </w:r>
      <w:r w:rsidR="004A47CB" w:rsidRPr="00EB4D03">
        <w:rPr>
          <w:rFonts w:ascii="Helvetica" w:eastAsia="Times New Roman" w:hAnsi="Helvetica" w:cs="Helvetica"/>
          <w:sz w:val="24"/>
          <w:szCs w:val="24"/>
          <w:lang w:eastAsia="ru-RU"/>
        </w:rPr>
        <w:t>еспублик</w:t>
      </w:r>
      <w:r w:rsidR="00877DA3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Алтай, Бурятия и </w:t>
      </w:r>
      <w:r w:rsidR="004A47CB" w:rsidRPr="00EB4D03">
        <w:rPr>
          <w:rFonts w:ascii="Helvetica" w:eastAsia="Times New Roman" w:hAnsi="Helvetica" w:cs="Helvetica"/>
          <w:sz w:val="24"/>
          <w:szCs w:val="24"/>
          <w:lang w:eastAsia="ru-RU"/>
        </w:rPr>
        <w:t>Карелия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  <w:r w:rsidR="00F327ED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</w:p>
    <w:p w:rsidR="0097301B" w:rsidRPr="00EB4D03" w:rsidRDefault="0097301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>Выставку посетили более 25 000 москвичей и гостей столицы.</w:t>
      </w:r>
      <w:r w:rsidRPr="00EB4D03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 </w:t>
      </w:r>
    </w:p>
    <w:p w:rsidR="00C23CB1" w:rsidRDefault="00E9248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>Участники</w:t>
      </w:r>
      <w:r w:rsidR="00084B95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отраслевой </w:t>
      </w:r>
      <w:r w:rsidR="00084B95" w:rsidRPr="00EB4D03">
        <w:rPr>
          <w:rFonts w:ascii="Helvetica" w:eastAsia="Times New Roman" w:hAnsi="Helvetica" w:cs="Helvetica"/>
          <w:sz w:val="24"/>
          <w:szCs w:val="24"/>
          <w:lang w:eastAsia="ru-RU"/>
        </w:rPr>
        <w:t>Выставк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>и</w:t>
      </w:r>
      <w:r w:rsidR="00CA1C14" w:rsidRPr="00EB4D03">
        <w:rPr>
          <w:rFonts w:ascii="Helvetica" w:eastAsia="Times New Roman" w:hAnsi="Helvetica" w:cs="Helvetica"/>
          <w:sz w:val="24"/>
          <w:szCs w:val="24"/>
          <w:lang w:eastAsia="ru-RU"/>
        </w:rPr>
        <w:t>-ярмарки</w:t>
      </w:r>
      <w:r w:rsidR="004761AD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C0080F" w:rsidRPr="00EB4D03">
        <w:rPr>
          <w:rFonts w:ascii="Helvetica" w:eastAsia="Times New Roman" w:hAnsi="Helvetica" w:cs="Helvetica"/>
          <w:sz w:val="24"/>
          <w:szCs w:val="24"/>
          <w:lang w:eastAsia="ru-RU"/>
        </w:rPr>
        <w:t>смогли реализовать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>прекрасную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возможность</w:t>
      </w:r>
      <w:r w:rsidR="00582E81">
        <w:rPr>
          <w:rFonts w:ascii="Helvetica" w:eastAsia="Times New Roman" w:hAnsi="Helvetica" w:cs="Helvetica"/>
          <w:sz w:val="24"/>
          <w:szCs w:val="24"/>
          <w:lang w:eastAsia="ru-RU"/>
        </w:rPr>
        <w:t>: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 xml:space="preserve"> узнать о новых видах продукции и тенденциях развития отрасли народных художественных пром</w:t>
      </w:r>
      <w:r w:rsidR="00C0080F">
        <w:rPr>
          <w:rFonts w:ascii="Helvetica" w:eastAsia="Times New Roman" w:hAnsi="Helvetica" w:cs="Helvetica"/>
          <w:sz w:val="24"/>
          <w:szCs w:val="24"/>
          <w:lang w:eastAsia="ru-RU"/>
        </w:rPr>
        <w:t>ы</w:t>
      </w:r>
      <w:r w:rsidR="00582E81">
        <w:rPr>
          <w:rFonts w:ascii="Helvetica" w:eastAsia="Times New Roman" w:hAnsi="Helvetica" w:cs="Helvetica"/>
          <w:sz w:val="24"/>
          <w:szCs w:val="24"/>
          <w:lang w:eastAsia="ru-RU"/>
        </w:rPr>
        <w:t>слов и ремёсел, установить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 xml:space="preserve"> новы</w:t>
      </w:r>
      <w:r w:rsidR="00582E81">
        <w:rPr>
          <w:rFonts w:ascii="Helvetica" w:eastAsia="Times New Roman" w:hAnsi="Helvetica" w:cs="Helvetica"/>
          <w:sz w:val="24"/>
          <w:szCs w:val="24"/>
          <w:lang w:eastAsia="ru-RU"/>
        </w:rPr>
        <w:t>е</w:t>
      </w:r>
      <w:r w:rsidR="00C008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деловы</w:t>
      </w:r>
      <w:r w:rsidR="00582E81">
        <w:rPr>
          <w:rFonts w:ascii="Helvetica" w:eastAsia="Times New Roman" w:hAnsi="Helvetica" w:cs="Helvetica"/>
          <w:sz w:val="24"/>
          <w:szCs w:val="24"/>
          <w:lang w:eastAsia="ru-RU"/>
        </w:rPr>
        <w:t>е контакты</w:t>
      </w:r>
      <w:r w:rsidR="00C008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 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>новы</w:t>
      </w:r>
      <w:r w:rsidR="00C0080F">
        <w:rPr>
          <w:rFonts w:ascii="Helvetica" w:eastAsia="Times New Roman" w:hAnsi="Helvetica" w:cs="Helvetica"/>
          <w:sz w:val="24"/>
          <w:szCs w:val="24"/>
          <w:lang w:eastAsia="ru-RU"/>
        </w:rPr>
        <w:t>ми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582E81">
        <w:rPr>
          <w:rFonts w:ascii="Helvetica" w:eastAsia="Times New Roman" w:hAnsi="Helvetica" w:cs="Helvetica"/>
          <w:sz w:val="24"/>
          <w:szCs w:val="24"/>
          <w:lang w:eastAsia="ru-RU"/>
        </w:rPr>
        <w:t>партнёрами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 увеличить продажи. </w:t>
      </w:r>
    </w:p>
    <w:p w:rsidR="00C23CB1" w:rsidRDefault="00084B95" w:rsidP="001C6BC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Гости меропр</w:t>
      </w:r>
      <w:r w:rsidR="005110C0">
        <w:rPr>
          <w:rFonts w:ascii="Helvetica" w:eastAsia="Times New Roman" w:hAnsi="Helvetica" w:cs="Helvetica"/>
          <w:sz w:val="24"/>
          <w:szCs w:val="24"/>
          <w:lang w:eastAsia="ru-RU"/>
        </w:rPr>
        <w:t>иятия смогли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увидеть собранную вместе богатейшую палитру изделий народных промыслов и ремёсел – традиционные, </w:t>
      </w:r>
      <w:r w:rsidR="001C6BC0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а также 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>современные и самобытные авторские изделия ремесленников, художников и дизайнеров, посетить гастрономический центр.</w:t>
      </w:r>
      <w:r w:rsidR="001C6BC0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На Выставке-ярмарке было </w:t>
      </w:r>
      <w:r w:rsidR="001C6BC0">
        <w:rPr>
          <w:rFonts w:ascii="Helvetica" w:eastAsia="Times New Roman" w:hAnsi="Helvetica" w:cs="Helvetica"/>
          <w:sz w:val="24"/>
          <w:szCs w:val="24"/>
          <w:lang w:eastAsia="ru-RU"/>
        </w:rPr>
        <w:t xml:space="preserve">представлено </w:t>
      </w:r>
      <w:r w:rsidR="001C6BC0">
        <w:rPr>
          <w:rFonts w:ascii="Arial" w:hAnsi="Arial" w:cs="Arial"/>
          <w:color w:val="000000"/>
          <w:sz w:val="26"/>
          <w:szCs w:val="26"/>
          <w:shd w:val="clear" w:color="auto" w:fill="FFFFFF"/>
        </w:rPr>
        <w:t>много изделий ручной работы, и от крупных фабрик, и от частных мастеров.</w:t>
      </w:r>
    </w:p>
    <w:p w:rsidR="00C23CB1" w:rsidRDefault="006E08D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«Город мастеров» открыл</w:t>
      </w:r>
      <w:r w:rsidR="00890B1C">
        <w:rPr>
          <w:rFonts w:ascii="Helvetica" w:eastAsia="Times New Roman" w:hAnsi="Helvetica" w:cs="Helvetica"/>
          <w:sz w:val="24"/>
          <w:szCs w:val="24"/>
          <w:lang w:eastAsia="ru-RU"/>
        </w:rPr>
        <w:t xml:space="preserve"> для всех желающих 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>секреты профессионального мастерства – ведущие художники пром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>ыслов и мастера продемонстрировали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старинные техники изготовления изделий народных промыслов и </w:t>
      </w:r>
      <w:r w:rsidR="008037B9">
        <w:rPr>
          <w:rFonts w:ascii="Helvetica" w:eastAsia="Times New Roman" w:hAnsi="Helvetica" w:cs="Helvetica"/>
          <w:sz w:val="24"/>
          <w:szCs w:val="24"/>
          <w:lang w:eastAsia="ru-RU"/>
        </w:rPr>
        <w:t>ремёсел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>:</w:t>
      </w:r>
      <w:r w:rsidR="001C6BC0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>гончарство, резьб</w:t>
      </w:r>
      <w:r w:rsidR="001C6BC0">
        <w:rPr>
          <w:rFonts w:ascii="Helvetica" w:eastAsia="Times New Roman" w:hAnsi="Helvetica" w:cs="Helvetica"/>
          <w:sz w:val="24"/>
          <w:szCs w:val="24"/>
          <w:lang w:eastAsia="ru-RU"/>
        </w:rPr>
        <w:t>у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1C6BC0">
        <w:rPr>
          <w:rFonts w:ascii="Helvetica" w:eastAsia="Times New Roman" w:hAnsi="Helvetica" w:cs="Helvetica"/>
          <w:sz w:val="24"/>
          <w:szCs w:val="24"/>
          <w:lang w:eastAsia="ru-RU"/>
        </w:rPr>
        <w:t>по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 xml:space="preserve"> дереву, лепк</w:t>
      </w:r>
      <w:r w:rsidR="001C6BC0">
        <w:rPr>
          <w:rFonts w:ascii="Helvetica" w:eastAsia="Times New Roman" w:hAnsi="Helvetica" w:cs="Helvetica"/>
          <w:sz w:val="24"/>
          <w:szCs w:val="24"/>
          <w:lang w:eastAsia="ru-RU"/>
        </w:rPr>
        <w:t>у игрушки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C23CB1" w:rsidRPr="00EB4D03" w:rsidRDefault="00084B9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Для юных посетителей </w:t>
      </w:r>
      <w:r w:rsidR="006E08D4">
        <w:rPr>
          <w:rFonts w:ascii="Helvetica" w:eastAsia="Times New Roman" w:hAnsi="Helvetica" w:cs="Helvetica"/>
          <w:sz w:val="24"/>
          <w:szCs w:val="24"/>
          <w:lang w:eastAsia="ru-RU"/>
        </w:rPr>
        <w:t>была организована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детская 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>площадка с занимательными мастер-классами по различным видам народного искусства.</w:t>
      </w:r>
      <w:r w:rsidR="00A752CE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 этот раз посетители познакомились </w:t>
      </w:r>
      <w:r w:rsidR="00B66CE3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с </w:t>
      </w:r>
      <w:r w:rsidR="00A752CE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петровской и </w:t>
      </w:r>
      <w:proofErr w:type="spellStart"/>
      <w:r w:rsidR="00A752CE" w:rsidRPr="00EB4D03">
        <w:rPr>
          <w:rFonts w:ascii="Helvetica" w:eastAsia="Times New Roman" w:hAnsi="Helvetica" w:cs="Helvetica"/>
          <w:sz w:val="24"/>
          <w:szCs w:val="24"/>
          <w:lang w:eastAsia="ru-RU"/>
        </w:rPr>
        <w:t>абашевской</w:t>
      </w:r>
      <w:proofErr w:type="spellEnd"/>
      <w:r w:rsidR="00A752CE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игрушк</w:t>
      </w:r>
      <w:r w:rsidR="00B66CE3" w:rsidRPr="00EB4D03">
        <w:rPr>
          <w:rFonts w:ascii="Helvetica" w:eastAsia="Times New Roman" w:hAnsi="Helvetica" w:cs="Helvetica"/>
          <w:sz w:val="24"/>
          <w:szCs w:val="24"/>
          <w:lang w:eastAsia="ru-RU"/>
        </w:rPr>
        <w:t>ами</w:t>
      </w:r>
      <w:r w:rsidR="00A752CE" w:rsidRPr="00EB4D03">
        <w:rPr>
          <w:rFonts w:ascii="Helvetica" w:eastAsia="Times New Roman" w:hAnsi="Helvetica" w:cs="Helvetica"/>
          <w:sz w:val="24"/>
          <w:szCs w:val="24"/>
          <w:lang w:eastAsia="ru-RU"/>
        </w:rPr>
        <w:t>, смогли изготовить брошь из меха, узнали, как расписать</w:t>
      </w:r>
      <w:r w:rsidR="00B66CE3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ярославский изразец.</w:t>
      </w:r>
    </w:p>
    <w:p w:rsidR="00BE7856" w:rsidRPr="00EB4D03" w:rsidRDefault="00BE7856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Для </w:t>
      </w:r>
      <w:r w:rsidR="0097301B" w:rsidRPr="00EB4D03">
        <w:rPr>
          <w:rFonts w:ascii="Helvetica" w:eastAsia="Times New Roman" w:hAnsi="Helvetica" w:cs="Helvetica"/>
          <w:sz w:val="24"/>
          <w:szCs w:val="24"/>
          <w:lang w:eastAsia="ru-RU"/>
        </w:rPr>
        <w:t>освещения Выставки</w:t>
      </w:r>
      <w:r w:rsidR="00165CCC" w:rsidRPr="00EB4D03">
        <w:rPr>
          <w:rFonts w:ascii="Helvetica" w:eastAsia="Times New Roman" w:hAnsi="Helvetica" w:cs="Helvetica"/>
          <w:sz w:val="24"/>
          <w:szCs w:val="24"/>
          <w:lang w:eastAsia="ru-RU"/>
        </w:rPr>
        <w:t>-ярмарки</w:t>
      </w:r>
      <w:r w:rsidR="0097301B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 привлечения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97301B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новых 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посетителей была организована широкая рекламная кампания на </w:t>
      </w:r>
      <w:r w:rsidR="00641EB5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7 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>цен</w:t>
      </w:r>
      <w:r w:rsidR="00090664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тральных телевизионных каналах и </w:t>
      </w:r>
      <w:r w:rsidR="00641EB5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5 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радиостанциях, </w:t>
      </w:r>
      <w:r w:rsidR="00090664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в 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печатных СМИ, </w:t>
      </w:r>
      <w:r w:rsidR="00090664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на 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>интернет</w:t>
      </w:r>
      <w:r w:rsidR="0097301B" w:rsidRPr="00EB4D03">
        <w:rPr>
          <w:rFonts w:ascii="Helvetica" w:eastAsia="Times New Roman" w:hAnsi="Helvetica" w:cs="Helvetica"/>
          <w:sz w:val="24"/>
          <w:szCs w:val="24"/>
          <w:lang w:eastAsia="ru-RU"/>
        </w:rPr>
        <w:t>-площадках</w:t>
      </w:r>
      <w:r w:rsidR="00090664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</w:t>
      </w:r>
      <w:r w:rsidR="0097301B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090664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в 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>социальных сетях.</w:t>
      </w:r>
    </w:p>
    <w:p w:rsidR="00641EB5" w:rsidRDefault="00E9248C" w:rsidP="00962C5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Благодаря </w:t>
      </w:r>
      <w:r w:rsidRPr="00E9248C">
        <w:rPr>
          <w:rFonts w:ascii="Helvetica" w:eastAsia="Times New Roman" w:hAnsi="Helvetica" w:cs="Helvetica"/>
          <w:sz w:val="24"/>
          <w:szCs w:val="24"/>
          <w:lang w:eastAsia="ru-RU"/>
        </w:rPr>
        <w:t xml:space="preserve">организатору 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>Выставки</w:t>
      </w:r>
      <w:r w:rsidR="00641EB5" w:rsidRPr="00EB4D03">
        <w:rPr>
          <w:rFonts w:ascii="Helvetica" w:eastAsia="Times New Roman" w:hAnsi="Helvetica" w:cs="Helvetica"/>
          <w:sz w:val="24"/>
          <w:szCs w:val="24"/>
          <w:lang w:eastAsia="ru-RU"/>
        </w:rPr>
        <w:t>-ярмарки</w:t>
      </w:r>
      <w:r w:rsidRPr="00EB4D03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 </w:t>
      </w:r>
      <w:r w:rsidRPr="00E9248C">
        <w:rPr>
          <w:rFonts w:ascii="Helvetica" w:eastAsia="Times New Roman" w:hAnsi="Helvetica" w:cs="Helvetica"/>
          <w:b/>
          <w:sz w:val="24"/>
          <w:szCs w:val="24"/>
          <w:lang w:eastAsia="ru-RU"/>
        </w:rPr>
        <w:t>Ассоциации «Народные художественные промыслы Росси</w:t>
      </w:r>
      <w:r w:rsidR="00BE7856">
        <w:rPr>
          <w:rFonts w:ascii="Helvetica" w:eastAsia="Times New Roman" w:hAnsi="Helvetica" w:cs="Helvetica"/>
          <w:b/>
          <w:sz w:val="24"/>
          <w:szCs w:val="24"/>
          <w:lang w:eastAsia="ru-RU"/>
        </w:rPr>
        <w:t>и</w:t>
      </w:r>
      <w:r w:rsidRPr="00E9248C">
        <w:rPr>
          <w:rFonts w:ascii="Helvetica" w:eastAsia="Times New Roman" w:hAnsi="Helvetica" w:cs="Helvetica"/>
          <w:b/>
          <w:sz w:val="24"/>
          <w:szCs w:val="24"/>
          <w:lang w:eastAsia="ru-RU"/>
        </w:rPr>
        <w:t>»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и участникам, москвичи и гости ст</w:t>
      </w:r>
      <w:r w:rsidR="00BE7856">
        <w:rPr>
          <w:rFonts w:ascii="Helvetica" w:eastAsia="Times New Roman" w:hAnsi="Helvetica" w:cs="Helvetica"/>
          <w:sz w:val="24"/>
          <w:szCs w:val="24"/>
          <w:lang w:eastAsia="ru-RU"/>
        </w:rPr>
        <w:t>олицы смогли увидеть и оценить по достоинству экспозицию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>по представленным направлениям:</w:t>
      </w:r>
    </w:p>
    <w:p w:rsidR="00641EB5" w:rsidRPr="00641EB5" w:rsidRDefault="00084B95" w:rsidP="00641EB5">
      <w:pPr>
        <w:shd w:val="clear" w:color="auto" w:fill="FFFFFF"/>
        <w:spacing w:after="0" w:line="240" w:lineRule="auto"/>
        <w:ind w:left="709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lastRenderedPageBreak/>
        <w:t>Тематика Выставки-ярмарки:</w:t>
      </w:r>
    </w:p>
    <w:p w:rsidR="00C23CB1" w:rsidRDefault="00084B95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Ювелирное и эмальерное искусство</w:t>
      </w:r>
    </w:p>
    <w:p w:rsidR="00C23CB1" w:rsidRDefault="00084B95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Художественная резьба и роспись по дереву</w:t>
      </w:r>
    </w:p>
    <w:p w:rsidR="00C23CB1" w:rsidRDefault="00084B95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Художественная резьба по кости</w:t>
      </w:r>
    </w:p>
    <w:p w:rsidR="00C23CB1" w:rsidRDefault="00084B95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Кружевоплетение</w:t>
      </w:r>
    </w:p>
    <w:p w:rsidR="00C23CB1" w:rsidRDefault="00084B95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Художественная керамика, фарфор, фаянс</w:t>
      </w:r>
    </w:p>
    <w:p w:rsidR="00C23CB1" w:rsidRDefault="00084B95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Художественная обработка меха и кожи</w:t>
      </w:r>
    </w:p>
    <w:p w:rsidR="00C23CB1" w:rsidRDefault="00084B95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Художественная обработка металла</w:t>
      </w:r>
    </w:p>
    <w:p w:rsidR="00C23CB1" w:rsidRDefault="00084B95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Художественная обработка камня</w:t>
      </w:r>
    </w:p>
    <w:p w:rsidR="00C23CB1" w:rsidRDefault="00084B95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Художественная роспись ткани</w:t>
      </w:r>
    </w:p>
    <w:p w:rsidR="00C23CB1" w:rsidRDefault="00084B95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Художественная обработка стекла, хрусталя</w:t>
      </w:r>
    </w:p>
    <w:p w:rsidR="00C23CB1" w:rsidRDefault="00084B95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Народный костюм, этническая и авторская одежда</w:t>
      </w:r>
    </w:p>
    <w:p w:rsidR="00C23CB1" w:rsidRDefault="00084B95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Авторские куклы и игрушки ручной работы</w:t>
      </w:r>
    </w:p>
    <w:p w:rsidR="00C23CB1" w:rsidRDefault="00084B95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00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Текстиль</w:t>
      </w:r>
    </w:p>
    <w:p w:rsidR="00C23CB1" w:rsidRDefault="00084B9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709" w:hanging="284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Материалы для производства изделий народных художественных промыслов и ремёсел, декоративно-прикладного и народного творчества.</w:t>
      </w:r>
    </w:p>
    <w:p w:rsidR="00641EB5" w:rsidRDefault="00641EB5" w:rsidP="00641EB5">
      <w:pPr>
        <w:shd w:val="clear" w:color="auto" w:fill="FFFFFF"/>
        <w:spacing w:after="0" w:line="240" w:lineRule="auto"/>
        <w:ind w:left="709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962C5F" w:rsidRPr="00EB4D03" w:rsidRDefault="00641EB5" w:rsidP="00641E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bookmarkStart w:id="0" w:name="_GoBack"/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Следующая </w:t>
      </w:r>
      <w:r w:rsidRPr="00EB4D03">
        <w:rPr>
          <w:rFonts w:ascii="Helvetica" w:eastAsia="Times New Roman" w:hAnsi="Helvetica" w:cs="Helvetica"/>
          <w:b/>
          <w:sz w:val="24"/>
          <w:szCs w:val="24"/>
          <w:lang w:eastAsia="ru-RU"/>
        </w:rPr>
        <w:t>Выставка-ярмарка «Жар-птица»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распахнет свои двери осенью, с 29 сентября по 3 октября 2021 года. Посетители смогут приобрести редкие и красивые под</w:t>
      </w:r>
      <w:r w:rsidR="00962C5F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арки с национальным колоритом, 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предприниматели сумеют найти здесь поставщиков необычных для </w:t>
      </w:r>
      <w:r w:rsidR="00962C5F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рынка и эксклюзивных товаров. 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Особенностью многих экспонатов </w:t>
      </w:r>
      <w:r w:rsidR="00962C5F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Выставки-ярмарки 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>является то, что они представляют собой изделия народных промыслов</w:t>
      </w:r>
      <w:r w:rsidR="00962C5F" w:rsidRPr="00EB4D03">
        <w:rPr>
          <w:rFonts w:ascii="Helvetica" w:eastAsia="Times New Roman" w:hAnsi="Helvetica" w:cs="Helvetica"/>
          <w:sz w:val="24"/>
          <w:szCs w:val="24"/>
          <w:lang w:eastAsia="ru-RU"/>
        </w:rPr>
        <w:t>,</w:t>
      </w:r>
      <w:r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имеющие художественную ценность</w:t>
      </w:r>
      <w:r w:rsidR="00962C5F" w:rsidRPr="00EB4D03">
        <w:rPr>
          <w:rFonts w:ascii="Helvetica" w:eastAsia="Times New Roman" w:hAnsi="Helvetica" w:cs="Helvetica"/>
          <w:sz w:val="24"/>
          <w:szCs w:val="24"/>
          <w:lang w:eastAsia="ru-RU"/>
        </w:rPr>
        <w:t xml:space="preserve">. </w:t>
      </w:r>
    </w:p>
    <w:p w:rsidR="00090664" w:rsidRPr="00EB4D03" w:rsidRDefault="00962C5F" w:rsidP="00962C5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EB4D03">
        <w:rPr>
          <w:rFonts w:ascii="Helvetica" w:eastAsia="Times New Roman" w:hAnsi="Helvetica" w:cs="Helvetica"/>
          <w:b/>
          <w:sz w:val="24"/>
          <w:szCs w:val="24"/>
          <w:lang w:eastAsia="ru-RU"/>
        </w:rPr>
        <w:t>Выставка-ярмарка «Жар-птица» - это удивительный мир, в котором</w:t>
      </w:r>
      <w:r w:rsidR="00641EB5" w:rsidRPr="00EB4D03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 </w:t>
      </w:r>
      <w:r w:rsidRPr="00EB4D03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много </w:t>
      </w:r>
      <w:r w:rsidR="00641EB5" w:rsidRPr="00EB4D03">
        <w:rPr>
          <w:rFonts w:ascii="Helvetica" w:eastAsia="Times New Roman" w:hAnsi="Helvetica" w:cs="Helvetica"/>
          <w:b/>
          <w:sz w:val="24"/>
          <w:szCs w:val="24"/>
          <w:lang w:eastAsia="ru-RU"/>
        </w:rPr>
        <w:t>всего интересного</w:t>
      </w:r>
      <w:r w:rsidRPr="00EB4D03">
        <w:rPr>
          <w:rFonts w:ascii="Helvetica" w:eastAsia="Times New Roman" w:hAnsi="Helvetica" w:cs="Helvetica"/>
          <w:b/>
          <w:sz w:val="24"/>
          <w:szCs w:val="24"/>
          <w:lang w:eastAsia="ru-RU"/>
        </w:rPr>
        <w:t>!</w:t>
      </w:r>
      <w:r w:rsidR="00641EB5" w:rsidRPr="00EB4D03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 </w:t>
      </w:r>
    </w:p>
    <w:bookmarkEnd w:id="0"/>
    <w:p w:rsidR="00C23CB1" w:rsidRDefault="00C23CB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</w:pPr>
    </w:p>
    <w:p w:rsidR="00A77093" w:rsidRPr="00A77093" w:rsidRDefault="00962C5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A5142"/>
          <w:lang w:eastAsia="ru-RU"/>
        </w:rPr>
      </w:pPr>
      <w:r w:rsidRPr="00A77093">
        <w:rPr>
          <w:rFonts w:ascii="Helvetica" w:eastAsia="Times New Roman" w:hAnsi="Helvetica" w:cs="Helvetica"/>
          <w:b/>
          <w:bCs/>
          <w:lang w:eastAsia="ru-RU"/>
        </w:rPr>
        <w:t>Ассоциация «Народные художественные промыслы России»</w:t>
      </w:r>
      <w:r w:rsidR="00084B95" w:rsidRPr="00A77093">
        <w:rPr>
          <w:rFonts w:ascii="Helvetica" w:eastAsia="Times New Roman" w:hAnsi="Helvetica" w:cs="Helvetica"/>
          <w:b/>
          <w:bCs/>
          <w:lang w:eastAsia="ru-RU"/>
        </w:rPr>
        <w:t>:</w:t>
      </w:r>
      <w:r w:rsidR="00084B95" w:rsidRPr="00A77093">
        <w:rPr>
          <w:rFonts w:ascii="Helvetica" w:eastAsia="Times New Roman" w:hAnsi="Helvetica" w:cs="Helvetica"/>
          <w:color w:val="5A5142"/>
          <w:lang w:eastAsia="ru-RU"/>
        </w:rPr>
        <w:t> </w:t>
      </w:r>
    </w:p>
    <w:p w:rsidR="00C23CB1" w:rsidRPr="00EB4D03" w:rsidRDefault="00084B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0"/>
          <w:szCs w:val="20"/>
          <w:lang w:val="en-US" w:eastAsia="ru-RU"/>
        </w:rPr>
      </w:pPr>
      <w:r w:rsidRPr="00EB4D03">
        <w:rPr>
          <w:rFonts w:ascii="Helvetica" w:eastAsia="Times New Roman" w:hAnsi="Helvetica" w:cs="Helvetica"/>
          <w:sz w:val="20"/>
          <w:szCs w:val="20"/>
          <w:lang w:val="en-US" w:eastAsia="ru-RU"/>
        </w:rPr>
        <w:t>(499) 124-08-09, 124-48-10, 124-25-44</w:t>
      </w:r>
      <w:r w:rsidR="00A77093" w:rsidRPr="00EB4D03">
        <w:rPr>
          <w:rFonts w:ascii="Helvetica" w:eastAsia="Times New Roman" w:hAnsi="Helvetica" w:cs="Helvetica"/>
          <w:sz w:val="20"/>
          <w:szCs w:val="20"/>
          <w:lang w:val="en-US" w:eastAsia="ru-RU"/>
        </w:rPr>
        <w:t xml:space="preserve">, </w:t>
      </w:r>
      <w:r w:rsidRPr="00A77093">
        <w:rPr>
          <w:rFonts w:ascii="Helvetica" w:eastAsia="Times New Roman" w:hAnsi="Helvetica" w:cs="Helvetica"/>
          <w:sz w:val="20"/>
          <w:szCs w:val="20"/>
          <w:lang w:val="en-US" w:eastAsia="ru-RU"/>
        </w:rPr>
        <w:t>e</w:t>
      </w:r>
      <w:r w:rsidRPr="00EB4D03">
        <w:rPr>
          <w:rFonts w:ascii="Helvetica" w:eastAsia="Times New Roman" w:hAnsi="Helvetica" w:cs="Helvetica"/>
          <w:sz w:val="20"/>
          <w:szCs w:val="20"/>
          <w:lang w:val="en-US" w:eastAsia="ru-RU"/>
        </w:rPr>
        <w:t>-</w:t>
      </w:r>
      <w:r w:rsidRPr="00A77093">
        <w:rPr>
          <w:rFonts w:ascii="Helvetica" w:eastAsia="Times New Roman" w:hAnsi="Helvetica" w:cs="Helvetica"/>
          <w:sz w:val="20"/>
          <w:szCs w:val="20"/>
          <w:lang w:val="en-US" w:eastAsia="ru-RU"/>
        </w:rPr>
        <w:t>mail</w:t>
      </w:r>
      <w:r w:rsidRPr="00EB4D03">
        <w:rPr>
          <w:rFonts w:ascii="Helvetica" w:eastAsia="Times New Roman" w:hAnsi="Helvetica" w:cs="Helvetica"/>
          <w:sz w:val="20"/>
          <w:szCs w:val="20"/>
          <w:lang w:val="en-US" w:eastAsia="ru-RU"/>
        </w:rPr>
        <w:t xml:space="preserve">: </w:t>
      </w:r>
      <w:proofErr w:type="spellStart"/>
      <w:r w:rsidRPr="00A77093">
        <w:rPr>
          <w:rFonts w:ascii="Helvetica" w:eastAsia="Times New Roman" w:hAnsi="Helvetica" w:cs="Helvetica"/>
          <w:sz w:val="20"/>
          <w:szCs w:val="20"/>
          <w:lang w:val="en-US" w:eastAsia="ru-RU"/>
        </w:rPr>
        <w:t>nkhp</w:t>
      </w:r>
      <w:proofErr w:type="spellEnd"/>
      <w:r w:rsidRPr="00EB4D03">
        <w:rPr>
          <w:rFonts w:ascii="Helvetica" w:eastAsia="Times New Roman" w:hAnsi="Helvetica" w:cs="Helvetica"/>
          <w:sz w:val="20"/>
          <w:szCs w:val="20"/>
          <w:lang w:val="en-US" w:eastAsia="ru-RU"/>
        </w:rPr>
        <w:t>-</w:t>
      </w:r>
      <w:proofErr w:type="spellStart"/>
      <w:r w:rsidRPr="00A77093">
        <w:rPr>
          <w:rFonts w:ascii="Helvetica" w:eastAsia="Times New Roman" w:hAnsi="Helvetica" w:cs="Helvetica"/>
          <w:sz w:val="20"/>
          <w:szCs w:val="20"/>
          <w:lang w:val="en-US" w:eastAsia="ru-RU"/>
        </w:rPr>
        <w:t>vistavki</w:t>
      </w:r>
      <w:proofErr w:type="spellEnd"/>
      <w:r w:rsidRPr="00EB4D03">
        <w:rPr>
          <w:rFonts w:ascii="Helvetica" w:eastAsia="Times New Roman" w:hAnsi="Helvetica" w:cs="Helvetica"/>
          <w:sz w:val="20"/>
          <w:szCs w:val="20"/>
          <w:lang w:val="en-US" w:eastAsia="ru-RU"/>
        </w:rPr>
        <w:t>@</w:t>
      </w:r>
      <w:r w:rsidRPr="00A77093">
        <w:rPr>
          <w:rFonts w:ascii="Helvetica" w:eastAsia="Times New Roman" w:hAnsi="Helvetica" w:cs="Helvetica"/>
          <w:sz w:val="20"/>
          <w:szCs w:val="20"/>
          <w:lang w:val="en-US" w:eastAsia="ru-RU"/>
        </w:rPr>
        <w:t>mail</w:t>
      </w:r>
      <w:r w:rsidRPr="00EB4D03">
        <w:rPr>
          <w:rFonts w:ascii="Helvetica" w:eastAsia="Times New Roman" w:hAnsi="Helvetica" w:cs="Helvetica"/>
          <w:sz w:val="20"/>
          <w:szCs w:val="20"/>
          <w:lang w:val="en-US" w:eastAsia="ru-RU"/>
        </w:rPr>
        <w:t>.</w:t>
      </w:r>
      <w:proofErr w:type="spellStart"/>
      <w:r w:rsidRPr="00A77093">
        <w:rPr>
          <w:rFonts w:ascii="Helvetica" w:eastAsia="Times New Roman" w:hAnsi="Helvetica" w:cs="Helvetica"/>
          <w:sz w:val="20"/>
          <w:szCs w:val="20"/>
          <w:lang w:val="en-US" w:eastAsia="ru-RU"/>
        </w:rPr>
        <w:t>ru</w:t>
      </w:r>
      <w:proofErr w:type="spellEnd"/>
    </w:p>
    <w:p w:rsidR="00090664" w:rsidRPr="00EB4D03" w:rsidRDefault="00090664">
      <w:pPr>
        <w:pStyle w:val="a5"/>
        <w:tabs>
          <w:tab w:val="left" w:pos="851"/>
        </w:tabs>
        <w:jc w:val="center"/>
        <w:rPr>
          <w:color w:val="3465A4"/>
          <w:sz w:val="22"/>
          <w:szCs w:val="22"/>
          <w:lang w:val="en-US"/>
        </w:rPr>
      </w:pPr>
    </w:p>
    <w:p w:rsidR="00090664" w:rsidRPr="00EB4D03" w:rsidRDefault="00090664">
      <w:pPr>
        <w:pStyle w:val="a5"/>
        <w:tabs>
          <w:tab w:val="left" w:pos="851"/>
        </w:tabs>
        <w:jc w:val="center"/>
        <w:rPr>
          <w:color w:val="3465A4"/>
          <w:sz w:val="10"/>
          <w:szCs w:val="10"/>
          <w:lang w:val="en-US"/>
        </w:rPr>
      </w:pPr>
    </w:p>
    <w:p w:rsidR="00C23CB1" w:rsidRPr="00A77093" w:rsidRDefault="00084B95">
      <w:pPr>
        <w:pStyle w:val="a5"/>
        <w:tabs>
          <w:tab w:val="left" w:pos="851"/>
        </w:tabs>
        <w:jc w:val="center"/>
        <w:rPr>
          <w:b/>
          <w:color w:val="17365D" w:themeColor="text2" w:themeShade="BF"/>
          <w:sz w:val="14"/>
          <w:szCs w:val="14"/>
        </w:rPr>
      </w:pPr>
      <w:r w:rsidRPr="00A77093">
        <w:rPr>
          <w:b/>
          <w:color w:val="17365D" w:themeColor="text2" w:themeShade="BF"/>
          <w:sz w:val="14"/>
          <w:szCs w:val="14"/>
        </w:rPr>
        <w:t>ГЕНЕРАЛЬНЫЕ ИНТЕРНЕТ-ПАРТНЁРЫ</w:t>
      </w:r>
    </w:p>
    <w:p w:rsidR="00C23CB1" w:rsidRPr="00962C5F" w:rsidRDefault="00C23CB1">
      <w:pPr>
        <w:jc w:val="center"/>
        <w:rPr>
          <w:sz w:val="10"/>
          <w:szCs w:val="10"/>
        </w:rPr>
      </w:pPr>
    </w:p>
    <w:p w:rsidR="003E75A5" w:rsidRPr="00962C5F" w:rsidRDefault="00084B95" w:rsidP="00962C5F">
      <w:pPr>
        <w:jc w:val="center"/>
        <w:rPr>
          <w:sz w:val="10"/>
          <w:szCs w:val="10"/>
        </w:rPr>
      </w:pPr>
      <w:r w:rsidRPr="00962C5F">
        <w:rPr>
          <w:noProof/>
          <w:sz w:val="10"/>
          <w:szCs w:val="10"/>
          <w:lang w:eastAsia="ru-RU"/>
        </w:rPr>
        <w:drawing>
          <wp:inline distT="0" distB="0" distL="0" distR="0">
            <wp:extent cx="1704975" cy="324091"/>
            <wp:effectExtent l="0" t="0" r="0" b="0"/>
            <wp:docPr id="4" name="Рисунок 15" descr="C:\Users\Shoshina\Desktop\stranam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5" descr="C:\Users\Shoshina\Desktop\stranama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45" cy="32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C5F">
        <w:rPr>
          <w:sz w:val="10"/>
          <w:szCs w:val="10"/>
        </w:rPr>
        <w:t xml:space="preserve">          </w:t>
      </w:r>
      <w:r w:rsidRPr="00962C5F">
        <w:rPr>
          <w:noProof/>
          <w:sz w:val="10"/>
          <w:szCs w:val="10"/>
          <w:lang w:eastAsia="ru-RU"/>
        </w:rPr>
        <w:drawing>
          <wp:inline distT="0" distB="0" distL="0" distR="0">
            <wp:extent cx="2228850" cy="321868"/>
            <wp:effectExtent l="0" t="0" r="0" b="2540"/>
            <wp:docPr id="18" name="Рисунок 18" descr="C:\Users\Shoshina\Desktop\Логотип Live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shina\Desktop\Логотип Livemas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490" cy="32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26" w:rsidRPr="00A77093" w:rsidRDefault="00084B95" w:rsidP="00A77093">
      <w:pPr>
        <w:jc w:val="center"/>
        <w:rPr>
          <w:b/>
          <w:color w:val="17365D" w:themeColor="text2" w:themeShade="BF"/>
          <w:sz w:val="14"/>
          <w:szCs w:val="14"/>
        </w:rPr>
      </w:pPr>
      <w:r w:rsidRPr="00A77093">
        <w:rPr>
          <w:b/>
          <w:color w:val="17365D" w:themeColor="text2" w:themeShade="BF"/>
          <w:sz w:val="14"/>
          <w:szCs w:val="14"/>
        </w:rPr>
        <w:t>ИНФОРМАЦИОННЫЕ ПАРТНЁРЫ</w:t>
      </w:r>
    </w:p>
    <w:p w:rsidR="00C23CB1" w:rsidRPr="00962C5F" w:rsidRDefault="00084B95">
      <w:pPr>
        <w:jc w:val="center"/>
        <w:rPr>
          <w:b/>
          <w:color w:val="0070C0"/>
          <w:sz w:val="10"/>
          <w:szCs w:val="10"/>
        </w:rPr>
      </w:pPr>
      <w:r w:rsidRPr="00962C5F">
        <w:rPr>
          <w:noProof/>
          <w:sz w:val="10"/>
          <w:szCs w:val="10"/>
          <w:lang w:eastAsia="ru-RU"/>
        </w:rPr>
        <w:drawing>
          <wp:inline distT="0" distB="0" distL="0" distR="0">
            <wp:extent cx="478790" cy="483235"/>
            <wp:effectExtent l="0" t="0" r="0" b="0"/>
            <wp:docPr id="5" name="Рисунок 4" descr="C:\Users\Shoshina\Desktop\Лого_прокуль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Shoshina\Desktop\Лого_прокультур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C5F">
        <w:rPr>
          <w:b/>
          <w:color w:val="0070C0"/>
          <w:sz w:val="10"/>
          <w:szCs w:val="10"/>
        </w:rPr>
        <w:t xml:space="preserve">  </w:t>
      </w:r>
      <w:r w:rsidRPr="00962C5F">
        <w:rPr>
          <w:noProof/>
          <w:sz w:val="10"/>
          <w:szCs w:val="10"/>
          <w:lang w:eastAsia="ru-RU"/>
        </w:rPr>
        <w:drawing>
          <wp:inline distT="0" distB="0" distL="0" distR="0">
            <wp:extent cx="1245870" cy="385445"/>
            <wp:effectExtent l="0" t="0" r="0" b="0"/>
            <wp:docPr id="6" name="Рисунок 5" descr="C:\Users\Shoshina\Desktop\10 лет Радио КП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Shoshina\Desktop\10 лет Радио КП лого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C5F">
        <w:rPr>
          <w:b/>
          <w:color w:val="0070C0"/>
          <w:sz w:val="10"/>
          <w:szCs w:val="10"/>
        </w:rPr>
        <w:t xml:space="preserve">   </w:t>
      </w:r>
      <w:r w:rsidRPr="00962C5F">
        <w:rPr>
          <w:noProof/>
          <w:sz w:val="10"/>
          <w:szCs w:val="10"/>
          <w:lang w:eastAsia="ru-RU"/>
        </w:rPr>
        <w:drawing>
          <wp:inline distT="0" distB="0" distL="0" distR="0">
            <wp:extent cx="1076325" cy="429150"/>
            <wp:effectExtent l="0" t="0" r="0" b="9525"/>
            <wp:docPr id="7" name="Рисунок 6" descr="C:\Users\Shoshina\Desktop\logo_osd_colo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Shoshina\Desktop\logo_osd_color_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004" cy="43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C5F">
        <w:rPr>
          <w:b/>
          <w:color w:val="0070C0"/>
          <w:sz w:val="10"/>
          <w:szCs w:val="10"/>
        </w:rPr>
        <w:t xml:space="preserve">   </w:t>
      </w:r>
      <w:r w:rsidRPr="00962C5F">
        <w:rPr>
          <w:noProof/>
          <w:sz w:val="10"/>
          <w:szCs w:val="10"/>
          <w:lang w:eastAsia="ru-RU"/>
        </w:rPr>
        <w:drawing>
          <wp:inline distT="0" distB="0" distL="0" distR="0">
            <wp:extent cx="1050925" cy="482600"/>
            <wp:effectExtent l="0" t="0" r="0" b="0"/>
            <wp:docPr id="8" name="Рисунок 13" descr="C:\Users\Shoshina\Desktop\kudago_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3" descr="C:\Users\Shoshina\Desktop\kudago_лого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C5F">
        <w:rPr>
          <w:b/>
          <w:color w:val="0070C0"/>
          <w:sz w:val="10"/>
          <w:szCs w:val="10"/>
        </w:rPr>
        <w:t xml:space="preserve">   </w:t>
      </w:r>
      <w:r w:rsidRPr="00962C5F">
        <w:rPr>
          <w:noProof/>
          <w:sz w:val="10"/>
          <w:szCs w:val="10"/>
          <w:lang w:eastAsia="ru-RU"/>
        </w:rPr>
        <w:drawing>
          <wp:inline distT="0" distB="0" distL="0" distR="0">
            <wp:extent cx="1576705" cy="295275"/>
            <wp:effectExtent l="0" t="0" r="0" b="0"/>
            <wp:docPr id="9" name="Рисунок 17" descr="C:\Users\Shoshina\Desktop\log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7" descr="C:\Users\Shoshina\Desktop\logo_color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CB1" w:rsidRPr="00962C5F" w:rsidRDefault="00084B95" w:rsidP="00A77093">
      <w:pPr>
        <w:jc w:val="center"/>
        <w:rPr>
          <w:b/>
          <w:color w:val="0070C0"/>
          <w:sz w:val="10"/>
          <w:szCs w:val="10"/>
        </w:rPr>
      </w:pPr>
      <w:r w:rsidRPr="00962C5F">
        <w:rPr>
          <w:b/>
          <w:color w:val="0070C0"/>
          <w:sz w:val="10"/>
          <w:szCs w:val="10"/>
        </w:rPr>
        <w:t xml:space="preserve">  </w:t>
      </w:r>
      <w:r w:rsidRPr="00962C5F">
        <w:rPr>
          <w:noProof/>
          <w:sz w:val="10"/>
          <w:szCs w:val="10"/>
          <w:lang w:eastAsia="ru-RU"/>
        </w:rPr>
        <w:drawing>
          <wp:inline distT="0" distB="0" distL="0" distR="0">
            <wp:extent cx="674534" cy="690880"/>
            <wp:effectExtent l="0" t="0" r="0" b="0"/>
            <wp:docPr id="10" name="Рисунок 7" descr="C:\Users\Shoshina\Desktop\Логотип_Мастерская_радуги_2048х2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7" descr="C:\Users\Shoshina\Desktop\Логотип_Мастерская_радуги_2048х2048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30" cy="69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C5F">
        <w:rPr>
          <w:b/>
          <w:color w:val="0070C0"/>
          <w:sz w:val="10"/>
          <w:szCs w:val="10"/>
        </w:rPr>
        <w:t xml:space="preserve"> </w:t>
      </w:r>
      <w:r w:rsidRPr="00962C5F">
        <w:rPr>
          <w:noProof/>
          <w:sz w:val="10"/>
          <w:szCs w:val="10"/>
          <w:lang w:eastAsia="ru-RU"/>
        </w:rPr>
        <w:drawing>
          <wp:inline distT="0" distB="0" distL="0" distR="0">
            <wp:extent cx="892810" cy="871220"/>
            <wp:effectExtent l="0" t="0" r="0" b="0"/>
            <wp:docPr id="11" name="Рисунок 8" descr="C:\Users\Shoshina\Desktop\Лого МАПП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8" descr="C:\Users\Shoshina\Desktop\Лого МАПП 201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C5F">
        <w:rPr>
          <w:noProof/>
          <w:sz w:val="10"/>
          <w:szCs w:val="10"/>
          <w:lang w:eastAsia="ru-RU"/>
        </w:rPr>
        <w:drawing>
          <wp:inline distT="0" distB="0" distL="0" distR="0">
            <wp:extent cx="629920" cy="327660"/>
            <wp:effectExtent l="0" t="0" r="0" b="0"/>
            <wp:docPr id="12" name="Рисунок 9" descr="C:\Users\Shoshina\Desktop\myj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9" descr="C:\Users\Shoshina\Desktop\myjan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C5F">
        <w:rPr>
          <w:b/>
          <w:color w:val="0070C0"/>
          <w:sz w:val="10"/>
          <w:szCs w:val="10"/>
        </w:rPr>
        <w:t xml:space="preserve">    </w:t>
      </w:r>
      <w:r w:rsidRPr="00962C5F">
        <w:rPr>
          <w:noProof/>
          <w:sz w:val="10"/>
          <w:szCs w:val="10"/>
          <w:lang w:eastAsia="ru-RU"/>
        </w:rPr>
        <w:drawing>
          <wp:inline distT="0" distB="0" distL="0" distR="0">
            <wp:extent cx="1000760" cy="252095"/>
            <wp:effectExtent l="0" t="0" r="0" b="0"/>
            <wp:docPr id="13" name="Рисунок 10" descr="C:\Users\Shoshina\Desktop\lg_kabluki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0" descr="C:\Users\Shoshina\Desktop\lg_kabluki_ru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C5F">
        <w:rPr>
          <w:b/>
          <w:color w:val="0070C0"/>
          <w:sz w:val="10"/>
          <w:szCs w:val="10"/>
        </w:rPr>
        <w:t xml:space="preserve">  </w:t>
      </w:r>
      <w:r w:rsidRPr="00962C5F">
        <w:rPr>
          <w:noProof/>
          <w:sz w:val="10"/>
          <w:szCs w:val="10"/>
          <w:lang w:eastAsia="ru-RU"/>
        </w:rPr>
        <w:drawing>
          <wp:inline distT="0" distB="0" distL="0" distR="0">
            <wp:extent cx="424815" cy="381635"/>
            <wp:effectExtent l="0" t="0" r="0" b="0"/>
            <wp:docPr id="14" name="Рисунок 11" descr="C:\Users\Shoshina\Desktop\povare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1" descr="C:\Users\Shoshina\Desktop\povarenok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C5F">
        <w:rPr>
          <w:b/>
          <w:color w:val="0070C0"/>
          <w:sz w:val="10"/>
          <w:szCs w:val="10"/>
        </w:rPr>
        <w:t xml:space="preserve">  </w:t>
      </w:r>
      <w:r w:rsidRPr="00962C5F">
        <w:rPr>
          <w:noProof/>
          <w:sz w:val="10"/>
          <w:szCs w:val="10"/>
          <w:lang w:eastAsia="ru-RU"/>
        </w:rPr>
        <w:drawing>
          <wp:inline distT="0" distB="0" distL="0" distR="0">
            <wp:extent cx="1657350" cy="554406"/>
            <wp:effectExtent l="0" t="0" r="0" b="0"/>
            <wp:docPr id="15" name="Рисунок 12" descr="C:\Users\Shoshina\Desktop\mych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2" descr="C:\Users\Shoshina\Desktop\mycharm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28" cy="57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C5F">
        <w:rPr>
          <w:b/>
          <w:color w:val="0070C0"/>
          <w:sz w:val="10"/>
          <w:szCs w:val="10"/>
        </w:rPr>
        <w:t xml:space="preserve">  </w:t>
      </w:r>
      <w:r w:rsidRPr="00962C5F">
        <w:rPr>
          <w:noProof/>
          <w:sz w:val="10"/>
          <w:szCs w:val="10"/>
          <w:lang w:eastAsia="ru-RU"/>
        </w:rPr>
        <w:drawing>
          <wp:inline distT="0" distB="0" distL="0" distR="0">
            <wp:extent cx="1860308" cy="600075"/>
            <wp:effectExtent l="0" t="0" r="6985" b="0"/>
            <wp:docPr id="16" name="Рисунок 14" descr="C:\Users\Shoshina\Desktop\masterjourna_ru_20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4" descr="C:\Users\Shoshina\Desktop\masterjourna_ru_2000x600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776" cy="60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CB1" w:rsidRPr="00A77093" w:rsidRDefault="00084B95">
      <w:pPr>
        <w:jc w:val="center"/>
        <w:rPr>
          <w:b/>
          <w:color w:val="0070C0"/>
          <w:sz w:val="14"/>
          <w:szCs w:val="14"/>
        </w:rPr>
      </w:pPr>
      <w:r w:rsidRPr="00A77093">
        <w:rPr>
          <w:b/>
          <w:color w:val="17365D" w:themeColor="text2" w:themeShade="BF"/>
          <w:sz w:val="14"/>
          <w:szCs w:val="14"/>
        </w:rPr>
        <w:t>ПАРТНЁРЫ</w:t>
      </w:r>
    </w:p>
    <w:p w:rsidR="00C23CB1" w:rsidRPr="00962C5F" w:rsidRDefault="00084B95" w:rsidP="00E9248C">
      <w:pPr>
        <w:jc w:val="center"/>
        <w:rPr>
          <w:b/>
          <w:color w:val="0070C0"/>
          <w:sz w:val="10"/>
          <w:szCs w:val="10"/>
        </w:rPr>
      </w:pPr>
      <w:r w:rsidRPr="00962C5F">
        <w:rPr>
          <w:b/>
          <w:color w:val="0070C0"/>
          <w:sz w:val="10"/>
          <w:szCs w:val="10"/>
        </w:rPr>
        <w:t xml:space="preserve">      </w:t>
      </w:r>
      <w:r w:rsidRPr="00962C5F">
        <w:rPr>
          <w:noProof/>
          <w:sz w:val="10"/>
          <w:szCs w:val="10"/>
          <w:lang w:eastAsia="ru-RU"/>
        </w:rPr>
        <w:drawing>
          <wp:inline distT="0" distB="0" distL="0" distR="0">
            <wp:extent cx="914400" cy="572471"/>
            <wp:effectExtent l="0" t="0" r="0" b="0"/>
            <wp:docPr id="17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98" cy="57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CB1" w:rsidRPr="00962C5F">
      <w:pgSz w:w="11906" w:h="16838"/>
      <w:pgMar w:top="851" w:right="1418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6ABD"/>
    <w:multiLevelType w:val="multilevel"/>
    <w:tmpl w:val="3116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D17C30"/>
    <w:multiLevelType w:val="multilevel"/>
    <w:tmpl w:val="FB962F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B1"/>
    <w:rsid w:val="00084B95"/>
    <w:rsid w:val="00090664"/>
    <w:rsid w:val="00165CCC"/>
    <w:rsid w:val="001C6BC0"/>
    <w:rsid w:val="00201B05"/>
    <w:rsid w:val="003132F4"/>
    <w:rsid w:val="003E47DE"/>
    <w:rsid w:val="003E75A5"/>
    <w:rsid w:val="004761AD"/>
    <w:rsid w:val="004A47CB"/>
    <w:rsid w:val="005110C0"/>
    <w:rsid w:val="00582E81"/>
    <w:rsid w:val="00641EB5"/>
    <w:rsid w:val="006E08D4"/>
    <w:rsid w:val="008037B9"/>
    <w:rsid w:val="00877DA3"/>
    <w:rsid w:val="00890B1C"/>
    <w:rsid w:val="0091059C"/>
    <w:rsid w:val="00962C5F"/>
    <w:rsid w:val="00966F28"/>
    <w:rsid w:val="0097301B"/>
    <w:rsid w:val="009C7581"/>
    <w:rsid w:val="00A752CE"/>
    <w:rsid w:val="00A77093"/>
    <w:rsid w:val="00B66CE3"/>
    <w:rsid w:val="00BE7856"/>
    <w:rsid w:val="00C0080F"/>
    <w:rsid w:val="00C23CB1"/>
    <w:rsid w:val="00CA1C14"/>
    <w:rsid w:val="00DE2A26"/>
    <w:rsid w:val="00E9248C"/>
    <w:rsid w:val="00EB4D03"/>
    <w:rsid w:val="00F3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B0C6A-8BAB-4F9F-9D9E-517935F4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F2F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7584F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5">
    <w:name w:val="Body Text"/>
    <w:basedOn w:val="a"/>
    <w:rsid w:val="004F2F37"/>
    <w:pPr>
      <w:tabs>
        <w:tab w:val="left" w:pos="709"/>
      </w:tabs>
      <w:spacing w:after="0" w:line="20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styleId="a9">
    <w:name w:val="Balloon Text"/>
    <w:basedOn w:val="a"/>
    <w:uiPriority w:val="99"/>
    <w:semiHidden/>
    <w:unhideWhenUsed/>
    <w:qFormat/>
    <w:rsid w:val="0087584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Матюшкина Ирина Николаевна</dc:creator>
  <dc:description/>
  <cp:lastModifiedBy>Татьяна</cp:lastModifiedBy>
  <cp:revision>33</cp:revision>
  <dcterms:created xsi:type="dcterms:W3CDTF">2021-03-18T08:18:00Z</dcterms:created>
  <dcterms:modified xsi:type="dcterms:W3CDTF">2021-05-11T07:15:00Z</dcterms:modified>
  <dc:language>ru-RU</dc:language>
</cp:coreProperties>
</file>